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264" w:type="dxa"/>
        <w:tblLook w:val="04A0"/>
      </w:tblPr>
      <w:tblGrid>
        <w:gridCol w:w="3781"/>
        <w:gridCol w:w="2101"/>
        <w:gridCol w:w="2580"/>
        <w:gridCol w:w="2084"/>
        <w:gridCol w:w="2724"/>
        <w:gridCol w:w="1994"/>
      </w:tblGrid>
      <w:tr w:rsidR="000C7CE5" w:rsidRPr="004630E9" w:rsidTr="004630E9">
        <w:tc>
          <w:tcPr>
            <w:tcW w:w="15264" w:type="dxa"/>
            <w:gridSpan w:val="6"/>
            <w:shd w:val="clear" w:color="auto" w:fill="auto"/>
            <w:tcMar>
              <w:left w:w="108" w:type="dxa"/>
            </w:tcMar>
          </w:tcPr>
          <w:p w:rsidR="000C7CE5" w:rsidRPr="004630E9" w:rsidRDefault="000C7CE5" w:rsidP="00D87786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4630E9">
              <w:rPr>
                <w:rFonts w:ascii="Times New Roman" w:hAnsi="Times New Roman" w:cs="Times New Roman"/>
                <w:b/>
                <w:sz w:val="32"/>
                <w:szCs w:val="28"/>
              </w:rPr>
              <w:t>PROSPETTO RIASSUNTIVO - PROGETTI P.O.F. 2016-201</w:t>
            </w:r>
            <w:r w:rsidR="00D87786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</w:tr>
      <w:tr w:rsidR="004630E9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4630E9" w:rsidRPr="00793D9E" w:rsidRDefault="004630E9" w:rsidP="004630E9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</w:rPr>
              <w:t>DENOMINAZIONE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4630E9" w:rsidRPr="00793D9E" w:rsidRDefault="0046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4630E9" w:rsidRPr="00793D9E" w:rsidRDefault="004630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4630E9" w:rsidRPr="00793D9E" w:rsidRDefault="0046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</w:rPr>
              <w:t>REFERENTI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4630E9" w:rsidRPr="00793D9E" w:rsidRDefault="0046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</w:rPr>
              <w:t>ALUNNI/CLASSI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4630E9" w:rsidRPr="00793D9E" w:rsidRDefault="0046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</w:rPr>
              <w:t>TEMPI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Progetto Lettura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Italiano,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Latino Greco, Geo-storia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Lettura di:</w:t>
            </w:r>
          </w:p>
          <w:p w:rsidR="002A5E41" w:rsidRPr="00793D9E" w:rsidRDefault="00C13E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Giuseppe Catozzella, “ Il grande futuro”</w:t>
            </w:r>
          </w:p>
          <w:p w:rsidR="002A5E41" w:rsidRPr="00793D9E" w:rsidRDefault="00C13E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Nada Malanima “Leonida”</w:t>
            </w:r>
          </w:p>
          <w:p w:rsidR="002A5E41" w:rsidRPr="00793D9E" w:rsidRDefault="00C13E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Simonetta Agnello Hornby, “Caffè amaro”</w:t>
            </w:r>
          </w:p>
          <w:p w:rsidR="002A5E41" w:rsidRPr="00793D9E" w:rsidRDefault="00C13E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Paolo Rumiz: Appia</w:t>
            </w:r>
          </w:p>
          <w:p w:rsidR="002A5E41" w:rsidRPr="00793D9E" w:rsidRDefault="00C13E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Alì Ehsani, “Stanotte guardiamo le stelle”</w:t>
            </w:r>
          </w:p>
          <w:p w:rsidR="002A5E41" w:rsidRPr="00793D9E" w:rsidRDefault="002A5E41">
            <w:pPr>
              <w:pStyle w:val="Paragrafoelenco"/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pStyle w:val="Paragrafoelenco"/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 cura di F.Minervini” Canto e penso”</w:t>
            </w:r>
          </w:p>
          <w:p w:rsidR="002A5E41" w:rsidRPr="00793D9E" w:rsidRDefault="002A5E4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pStyle w:val="Paragrafoelenc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Incontri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 con gli autori</w:t>
            </w:r>
          </w:p>
          <w:p w:rsidR="002A5E41" w:rsidRPr="00793D9E" w:rsidRDefault="002A5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Cornacchia Anna</w:t>
            </w: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Tucci M.</w:t>
            </w:r>
          </w:p>
          <w:p w:rsidR="002A5E41" w:rsidRPr="00793D9E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Divincenzo. A.</w:t>
            </w:r>
          </w:p>
          <w:p w:rsidR="002A5E41" w:rsidRPr="00793D9E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Tutte le classi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Olimpiadi di Italiano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Comprensione ed analisi morfo-sintattica e retorica di testi letterari in prosa e poesia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Prof. Tucci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I II, III e IV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Il quotidiano in classe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Discipline umanistiche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Lettura del quotidiano in classe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Tucci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Tutte le classi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Latino Cambridge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Metodo Cambridge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Utilizzo della Lingua Inglese per veicolare contenuti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dell’insegnamento della lingua Latina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Cosmo P.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Una classe I </w:t>
            </w: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(Scienze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Progetto in rete Legalità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Dipartimento di Lettere 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Partecipazione alla manifestazione di Libera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Partecipazione a convegni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Lettura del libro “Oltre il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terrorismo” di Mario Mori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Melodia Carla</w:t>
            </w: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Cosmo P.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Tutte le classi (su base volontaria)</w:t>
            </w:r>
          </w:p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IV (lettura del libro)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Sportello didattico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Contenuti didattici riguardanti lo svolgimento dei programmi curricolari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Lorusso G.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Tutte le classi (indirizzi Classico e Socio economico)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Lettore madre-lingua Inglese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Strutture della lingua inglese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Elementi di civiltà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Dipartimento di Lingue Straniere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Alunni del biennio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Teatro in lingua Inglese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Visione di 2 spettacoli in lingua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Dipartimento di Lingue Straniere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Alunni del II, III, IV e V anno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Potenziamento di lingue Straniere: Inglese 1</w:t>
            </w:r>
          </w:p>
          <w:p w:rsidR="002A5E41" w:rsidRPr="00793D9E" w:rsidRDefault="002A5E41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Lingue straniere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Strutture morfo-sintattiche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Fornelli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prime (Scienze Umane)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Potenziamento di lingue Straniere: Inglese 2</w:t>
            </w:r>
          </w:p>
          <w:p w:rsidR="002A5E41" w:rsidRPr="00793D9E" w:rsidRDefault="002A5E41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Lingue straniere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Strutture morfo-sintattiche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Forte ML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prime (Classico)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Potenziamento di lingue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Straniere: Inglese 3</w:t>
            </w:r>
          </w:p>
          <w:p w:rsidR="002A5E41" w:rsidRPr="00793D9E" w:rsidRDefault="002A5E41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Lingue straniere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Strutture morfo-sintattiche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Forte ML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prime (Socio-Economico)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Certificazione Lingua Inglese First – B2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Forte Maria Luisa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15 studenti</w:t>
            </w:r>
          </w:p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Max 25 studenti</w:t>
            </w:r>
          </w:p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Triennio </w:t>
            </w:r>
          </w:p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(tutte le classi) su base volontaria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Certificazione Lingua Inglese PET – B1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Prof. Scalera 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Min 20 studenti</w:t>
            </w:r>
          </w:p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Max 30 studenti classi II e III su base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volontaria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Alternanza scuola-lavoro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Scienze, Diritto, Arte, Storia e Filosofia, Matematica, Fisica, Scienze Umane, Lettere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Sicurezza sul lavoro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Simulazione d’impresa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Percorsi specifici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Tutores d’aula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III, IV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Orario antimeridiano </w:t>
            </w: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Potenziamento di Diritto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Diritto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Diritto  ed Economia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Docenti di Diritto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Classi prime (Socio-Economico)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 scuola di territorio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Scienze Umane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Alternanza scuola lavoro</w:t>
            </w:r>
          </w:p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Full-immersion  nelle strutture ospitanti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Tirelli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Classe VC (Scienze Umane)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 e antimeridiano</w:t>
            </w:r>
          </w:p>
        </w:tc>
      </w:tr>
      <w:tr w:rsidR="002A5E41" w:rsidRPr="004630E9" w:rsidTr="004630E9"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Olimpiadi di Matematica</w:t>
            </w:r>
          </w:p>
        </w:tc>
        <w:tc>
          <w:tcPr>
            <w:tcW w:w="2101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580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Risoluzione di quesiti e problemi somministrati negli anni precedenti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Prof. Cafaro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 xml:space="preserve">Tutte le classi su base volontaria ( 130 alunni: 4/5 per </w:t>
            </w: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classe )</w:t>
            </w:r>
          </w:p>
        </w:tc>
        <w:tc>
          <w:tcPr>
            <w:tcW w:w="1994" w:type="dxa"/>
            <w:shd w:val="clear" w:color="auto" w:fill="auto"/>
            <w:tcMar>
              <w:left w:w="108" w:type="dxa"/>
            </w:tcMar>
          </w:tcPr>
          <w:p w:rsidR="002A5E41" w:rsidRPr="00793D9E" w:rsidRDefault="00C13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D9E">
              <w:rPr>
                <w:rFonts w:ascii="Times New Roman" w:hAnsi="Times New Roman" w:cs="Times New Roman"/>
                <w:sz w:val="20"/>
                <w:szCs w:val="20"/>
              </w:rPr>
              <w:t>Orario antimeridiano (gare)</w:t>
            </w:r>
          </w:p>
          <w:p w:rsidR="002A5E41" w:rsidRPr="00793D9E" w:rsidRDefault="002A5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E41" w:rsidRDefault="002A5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4503" w:type="dxa"/>
        <w:tblLook w:val="04A0"/>
      </w:tblPr>
      <w:tblGrid>
        <w:gridCol w:w="2630"/>
        <w:gridCol w:w="1478"/>
        <w:gridCol w:w="2504"/>
        <w:gridCol w:w="2707"/>
        <w:gridCol w:w="3250"/>
        <w:gridCol w:w="1934"/>
      </w:tblGrid>
      <w:tr w:rsidR="002A5E41">
        <w:trPr>
          <w:trHeight w:val="1745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Sportello didattico</w:t>
            </w:r>
          </w:p>
        </w:tc>
        <w:tc>
          <w:tcPr>
            <w:tcW w:w="1478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Argomenti richiesti di volta in volta dagli studenti, nonché il  recupero delle eventuali carenze </w:t>
            </w:r>
          </w:p>
          <w:p w:rsidR="002A5E41" w:rsidRDefault="00C13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base evidenziate dagli stessi.</w:t>
            </w:r>
          </w:p>
        </w:tc>
        <w:tc>
          <w:tcPr>
            <w:tcW w:w="270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Dambrosio</w:t>
            </w:r>
          </w:p>
        </w:tc>
        <w:tc>
          <w:tcPr>
            <w:tcW w:w="325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Gli alunni dei tre indirizzi 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tutte le classi</w:t>
            </w:r>
          </w:p>
        </w:tc>
        <w:tc>
          <w:tcPr>
            <w:tcW w:w="1934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</w:tbl>
    <w:p w:rsidR="002A5E41" w:rsidRDefault="00C1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5E41" w:rsidRDefault="002A5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4502" w:type="dxa"/>
        <w:tblLook w:val="04A0"/>
      </w:tblPr>
      <w:tblGrid>
        <w:gridCol w:w="2660"/>
        <w:gridCol w:w="1417"/>
        <w:gridCol w:w="2599"/>
        <w:gridCol w:w="2645"/>
        <w:gridCol w:w="3260"/>
        <w:gridCol w:w="1921"/>
      </w:tblGrid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Olimpiadi di Astronomia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luna; le atmosfere dei pianeti; approfondimento programma curricolare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Cornacchia M.R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Disponibilità volontaria degli alunni delle classi prime, seconde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,terze e quarte (data di nascita  dal 2000 al 2003)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Settimana scientifica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Fisica e Chimica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Esposizione di strumenti storico-scientifici a tema ( elettrostatica) con laboratorio attivo</w:t>
            </w:r>
          </w:p>
          <w:p w:rsidR="002A5E41" w:rsidRDefault="002A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Capurso Anna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eccellenze (2/3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classe)  in Fisica e Chimica delle IV e V classi (Classico, Scienze Umane)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Orario pomeridiano 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Laboratorio  scientifico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Bdr>
                <w:bottom w:val="single" w:sz="12" w:space="30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1.revisionare gli strumenti per verificarne il funzionamento</w:t>
            </w:r>
          </w:p>
          <w:p w:rsidR="002A5E41" w:rsidRDefault="00C13E08">
            <w:pPr>
              <w:pBdr>
                <w:bottom w:val="single" w:sz="12" w:space="30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compilare le  schede descrittive</w:t>
            </w:r>
          </w:p>
          <w:p w:rsidR="002A5E41" w:rsidRDefault="00C13E08">
            <w:pPr>
              <w:pBdr>
                <w:bottom w:val="single" w:sz="12" w:space="30" w:color="00000A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sistemare gli strumenti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apposite vetrinette, secondo una suddivisione per temi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Capurso Anna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Comunità scolastica e il territorio 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Orario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antimeridiano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pomeridiano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Bdr>
                <w:bottom w:val="single" w:sz="12" w:space="30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telescopio</w:t>
            </w:r>
          </w:p>
          <w:p w:rsidR="002A5E41" w:rsidRDefault="00C13E08">
            <w:pPr>
              <w:pBdr>
                <w:bottom w:val="single" w:sz="12" w:space="30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Controllo del flusso del gas</w:t>
            </w:r>
          </w:p>
          <w:p w:rsidR="002A5E41" w:rsidRDefault="00C13E08">
            <w:pPr>
              <w:pBdr>
                <w:bottom w:val="single" w:sz="12" w:space="30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Rilevazione di temperatura e pressione barometrica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Cornacchia M.R.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del II biennio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Potenziamento di matematica 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Approfondimento dei contenuti disciplinari</w:t>
            </w:r>
          </w:p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Didattica laboratoriale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Loiudice P.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prime (Classico)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Potenziamento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matematica 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Approfondimento dei contenuti disciplinari</w:t>
            </w:r>
          </w:p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Didattica laboratoriale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Loiudice P.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seconde (Classico)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Potenziamento di matematica 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Elementi di fisica teorica, classica e moderna;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analitico di curve;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esperimenti di laboratorio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Prof.sa  Cafaro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terze  sez.A,B Classico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(max 46 alunni)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Campionati studenteschi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Fisica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Educazione alla salute e al riequilibrio psico-motorio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Teoria e metodologia pratica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dell’allenamento; gare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Torneo Ladisi</w:t>
            </w:r>
          </w:p>
          <w:p w:rsidR="002A5E41" w:rsidRDefault="002A5E4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Denora L.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Docenti coinvolti: proff. Loviglio; Ninivaggi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Tutte le classi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Colletta alimentare cittadina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Sostegno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Informazione e sensibilizzazione dei consumatori preso i punti vendita e raccolta dei prodotti alimentari e non (beni di prima necessità)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H e Don Vincenzo Lopano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alunni delle classi II del Liceo Scienze Umane e classi II del Liceo Classico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antimeridiano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Matematica fuori dall’aula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Docenti di sostegno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Uscite autorizzate presso supermercati;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uffici postali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dell’euro;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potenziamento dell’autonomia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 .Lupariello M.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Francia Rita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Studenti DIVERSABILI delle classi 5A SU;5B SU;2 A SU;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1B SE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Gemellaggio Russia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Dipartimento di Lingue straniere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Scambio culturale con il Liceo MIIT di Mosca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Scalera A.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gli alunni interessati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settimana full immersion</w:t>
            </w: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Gemellaggio Spagna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Dipartimento di Lingue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straniere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Scambio culturale con il Liceo Francisco Ribalta di Valencia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Scalera A.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gli alunni interessati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settimana full immersion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di cinese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Cinese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Lingua e civiltà cinese</w:t>
            </w:r>
          </w:p>
        </w:tc>
        <w:tc>
          <w:tcPr>
            <w:tcW w:w="2645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Palmisano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Alunni e docenti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</w:tbl>
    <w:p w:rsidR="002A5E41" w:rsidRDefault="00C13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14503" w:type="dxa"/>
        <w:jc w:val="center"/>
        <w:tblLook w:val="04A0"/>
      </w:tblPr>
      <w:tblGrid>
        <w:gridCol w:w="2630"/>
        <w:gridCol w:w="1451"/>
        <w:gridCol w:w="2533"/>
        <w:gridCol w:w="2737"/>
        <w:gridCol w:w="3092"/>
        <w:gridCol w:w="2060"/>
      </w:tblGrid>
      <w:tr w:rsidR="002A5E41">
        <w:trPr>
          <w:trHeight w:val="1745"/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incontri-progetto di Teatroterapia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Docenti di sostegno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Messa in scena del proprio vissuto con il supporto di psicologi e teatranti;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laboratorio di educazione alla sensorialità 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Ninivaggi  A.T.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Lupariello Margherita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Francia Rita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alunni diversabili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Progetto Lauree Scientifiche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Elementi di Fisica classica e moderna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Esperimenti laboratori ali</w:t>
            </w: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Cafaro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III , IV e V di ogni indirizzo</w:t>
            </w:r>
          </w:p>
          <w:p w:rsidR="002A5E41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20</w:t>
            </w:r>
          </w:p>
          <w:p w:rsidR="002A5E41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60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Adolescenti al centro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Filosofia, Scienze Umane, Lettere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Sviluppare un percorso formativo sulla centralità dell’adolescente  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Apertura di uno sportello di ascolto per adulti/ genitori; docenti; studenti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Proff. Chironna M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Tirelli M.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Divincenzo A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</w:p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Docenti</w:t>
            </w:r>
          </w:p>
          <w:p w:rsidR="002A5E41" w:rsidRDefault="00C13E0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Genitori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Orario pomeridiano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Teatro classico internazionale studentesco</w:t>
            </w:r>
          </w:p>
          <w:p w:rsidR="002A5E41" w:rsidRDefault="002A5E4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Dipartimento di lettere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Coefore di Eschilo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(rassegna teatrale)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Laboratorio di traduzione e messa in scena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 Cornacchia A.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 studenti delle classi del Triennio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rario pomeridiano 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settimana full immersion a Maggio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Gemellaggio Liceo Belgrado</w:t>
            </w: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Scambio culturale con il III Liceo di Belgrado</w:t>
            </w: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De Mari C.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Alunni del II e III anno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Orariopomeridiano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di lingua russa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Dipartimento di Lingue straniere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Struttura della lingua russa. 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Elementi di civiltà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Scalera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Tutti gli alunni interessati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Orario pomeridiano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Tutte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 virtuale, portale interattivo, ambiente di interazione, supporto alle attività di stage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tirocinio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Bruno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Tutte la classi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Orario antimeridiano</w:t>
            </w:r>
          </w:p>
          <w:p w:rsidR="002A5E41" w:rsidRDefault="002A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Certificazione di Latino</w:t>
            </w:r>
          </w:p>
          <w:p w:rsidR="002A5E41" w:rsidRDefault="002A5E41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E41" w:rsidRDefault="002A5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Prova di traduzione per il conseguimento della certificazione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Cornacchia Anna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Tutte le classi degli indirizzi Classico e Scienze Umane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Pomeridiano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Certamina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Preparazione al Certamen Horatianum di Venosa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Mazzilli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Eccellenze (voto di Latino non inferiore a 8/10) classi IV e V </w:t>
            </w:r>
          </w:p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(Classico e Scienze Umane) 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 pomeridiano</w:t>
            </w:r>
          </w:p>
        </w:tc>
      </w:tr>
      <w:tr w:rsidR="002A5E41">
        <w:trPr>
          <w:jc w:val="center"/>
        </w:trPr>
        <w:tc>
          <w:tcPr>
            <w:tcW w:w="2629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Certamina</w:t>
            </w:r>
          </w:p>
        </w:tc>
        <w:tc>
          <w:tcPr>
            <w:tcW w:w="1451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Greco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Preparazione al Certamen su Platone (Liceo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Fratta Maggiore)</w:t>
            </w:r>
          </w:p>
          <w:p w:rsidR="002A5E41" w:rsidRDefault="00C1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Preparazione al Certamen sugli storici (Liceo Socrate di Bari)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Divincenzo</w:t>
            </w:r>
          </w:p>
        </w:tc>
        <w:tc>
          <w:tcPr>
            <w:tcW w:w="3092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Eccellenze delle Classi IV e V (Classico)</w:t>
            </w:r>
          </w:p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15</w:t>
            </w:r>
          </w:p>
          <w:p w:rsidR="002A5E41" w:rsidRDefault="00C1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10</w:t>
            </w:r>
          </w:p>
        </w:tc>
        <w:tc>
          <w:tcPr>
            <w:tcW w:w="2060" w:type="dxa"/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Orario pomeridiano</w:t>
            </w:r>
          </w:p>
        </w:tc>
      </w:tr>
      <w:tr w:rsidR="002A5E41">
        <w:trPr>
          <w:jc w:val="center"/>
        </w:trPr>
        <w:tc>
          <w:tcPr>
            <w:tcW w:w="262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5E41" w:rsidRDefault="00C13E0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Diritti a suola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Italiano, Latino, Greco, Matematica, Inglese, Tedesco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Recupero 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consolidament</w:t>
            </w:r>
            <w:r>
              <w:t xml:space="preserve">o </w:t>
            </w:r>
          </w:p>
        </w:tc>
        <w:tc>
          <w:tcPr>
            <w:tcW w:w="27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Palmisano</w:t>
            </w:r>
          </w:p>
        </w:tc>
        <w:tc>
          <w:tcPr>
            <w:tcW w:w="309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Classi I e II di tutti gli indirizzi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A5E41" w:rsidRDefault="00C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Orario antimeridiano (compresenza) 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pomeridiano</w:t>
            </w:r>
          </w:p>
          <w:p w:rsidR="002A5E41" w:rsidRDefault="002A5E4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A5E41" w:rsidRDefault="002A5E41">
      <w:pPr>
        <w:tabs>
          <w:tab w:val="left" w:pos="2041"/>
        </w:tabs>
      </w:pPr>
    </w:p>
    <w:tbl>
      <w:tblPr>
        <w:tblpPr w:leftFromText="141" w:rightFromText="141" w:vertAnchor="page" w:horzAnchor="page" w:tblpX="1243" w:tblpY="267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1"/>
        <w:gridCol w:w="44"/>
        <w:gridCol w:w="2148"/>
        <w:gridCol w:w="2191"/>
        <w:gridCol w:w="2192"/>
        <w:gridCol w:w="414"/>
        <w:gridCol w:w="1777"/>
        <w:gridCol w:w="775"/>
        <w:gridCol w:w="2551"/>
      </w:tblGrid>
      <w:tr w:rsidR="000C7CE5" w:rsidRPr="007E4317" w:rsidTr="001F1594">
        <w:tc>
          <w:tcPr>
            <w:tcW w:w="14283" w:type="dxa"/>
            <w:gridSpan w:val="9"/>
            <w:shd w:val="clear" w:color="auto" w:fill="auto"/>
          </w:tcPr>
          <w:p w:rsidR="000C7CE5" w:rsidRPr="007E4317" w:rsidRDefault="000C7CE5" w:rsidP="00793D9E">
            <w:pPr>
              <w:ind w:right="4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LICEO CAGNAZZI – AS 2016/17</w:t>
            </w:r>
          </w:p>
          <w:p w:rsidR="000C7CE5" w:rsidRPr="007E4317" w:rsidRDefault="000C7CE5" w:rsidP="001F1594">
            <w:pPr>
              <w:ind w:right="4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PROGETTO “MEDIA-RE IL TERRITORIO”</w:t>
            </w:r>
          </w:p>
          <w:p w:rsidR="000C7CE5" w:rsidRPr="007E4317" w:rsidRDefault="00793D9E" w:rsidP="00793D9E">
            <w:pPr>
              <w:ind w:right="4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SCHEMA  PERC</w:t>
            </w:r>
            <w:r w:rsidR="000C7CE5" w:rsidRPr="007E4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ORSI  DI ALTERNANZA</w:t>
            </w:r>
            <w:r w:rsidR="000C7CE5"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7CE5" w:rsidRPr="007E4317" w:rsidTr="001F1594">
        <w:tc>
          <w:tcPr>
            <w:tcW w:w="14283" w:type="dxa"/>
            <w:gridSpan w:val="9"/>
            <w:shd w:val="clear" w:color="auto" w:fill="auto"/>
          </w:tcPr>
          <w:p w:rsidR="000C7CE5" w:rsidRPr="007E4317" w:rsidRDefault="000C7CE5" w:rsidP="001F1594">
            <w:pPr>
              <w:ind w:right="4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CLASSI TERZE INDIRIZZO CLASSICO</w:t>
            </w:r>
          </w:p>
        </w:tc>
      </w:tr>
      <w:tr w:rsidR="000C7CE5" w:rsidRPr="007E4317" w:rsidTr="001F1594"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0C7CE5" w:rsidRPr="007E4317" w:rsidRDefault="000C7CE5" w:rsidP="001F15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CLASSE</w:t>
            </w:r>
          </w:p>
          <w:p w:rsidR="000C7CE5" w:rsidRPr="007E4317" w:rsidRDefault="000C7CE5" w:rsidP="001F15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/GRUPPO CLASSE</w:t>
            </w: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TUTOR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0C7CE5" w:rsidRPr="007E4317" w:rsidRDefault="000C7CE5" w:rsidP="001F15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ENTE ESTERNO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CE5" w:rsidRPr="007E4317" w:rsidRDefault="000C7CE5" w:rsidP="001F15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SEDE ATTIVITA’</w:t>
            </w:r>
          </w:p>
        </w:tc>
        <w:tc>
          <w:tcPr>
            <w:tcW w:w="2551" w:type="dxa"/>
            <w:shd w:val="clear" w:color="auto" w:fill="auto"/>
          </w:tcPr>
          <w:p w:rsidR="000C7CE5" w:rsidRPr="007E4317" w:rsidRDefault="000C7CE5" w:rsidP="001F1594">
            <w:pPr>
              <w:ind w:right="4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GIORNI</w:t>
            </w:r>
          </w:p>
        </w:tc>
      </w:tr>
      <w:tr w:rsidR="000C7CE5" w:rsidRPr="007E4317" w:rsidTr="001F1594"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ANTOLOGIA PALATINA  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3 A + 3D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DIVINCENZO A.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CORNACCHIA A.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UNIVERSITÉ MONTREAL – CATTEDRA DI SCRITTURE DIGITALI</w:t>
            </w: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TUTOR PROF. MARCELLO VITALI ROSATI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PIATTAFORMA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LICEO CAGNAZZI </w:t>
            </w:r>
          </w:p>
        </w:tc>
        <w:tc>
          <w:tcPr>
            <w:tcW w:w="255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MARZO 2017</w:t>
            </w:r>
          </w:p>
        </w:tc>
      </w:tr>
      <w:tr w:rsidR="000C7CE5" w:rsidRPr="007E4317" w:rsidTr="001F1594"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PROGETTO DI FISICA 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A – 10 STUDENTI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CAPURSO A. D’AMBROSIO R.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DIPARTIMENTO DI FISICA UNIVERSITÀ DI BARI </w:t>
            </w: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– TUTOR PROF. GARUCCIO A.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UNIVERSITÀ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LICEO – MUSEO DEGLI STRUMENTI SCIENTIFICI </w:t>
            </w:r>
          </w:p>
        </w:tc>
        <w:tc>
          <w:tcPr>
            <w:tcW w:w="255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MARZO 2017</w:t>
            </w:r>
          </w:p>
        </w:tc>
      </w:tr>
      <w:tr w:rsidR="000C7CE5" w:rsidRPr="007E4317" w:rsidTr="001F1594"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SOCIAL JOURNALISM 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3B – 4 GRUPPI DA 5 STUDENTI CIASCUNO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BRUNO D.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“NOI SIAMO FUTURO”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 DOTT. FULVIA GUAZZONE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PIATTAFORMA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LICEO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GIORNTA DI FORMAZIONE ALLA LUISS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FESTIVAL DEI GIOVANI </w:t>
            </w: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DI GAETA </w:t>
            </w:r>
          </w:p>
        </w:tc>
        <w:tc>
          <w:tcPr>
            <w:tcW w:w="255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FEBBRAIO/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APRILE</w:t>
            </w:r>
          </w:p>
        </w:tc>
      </w:tr>
      <w:tr w:rsidR="000C7CE5" w:rsidRPr="007E4317" w:rsidTr="001F1594"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DISUM 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C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STUDENTI DIVISI IN GRUPPI DA 4-5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ARMENISE V.  LATERZA L.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DABIMUS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 PROF. NICOLA BARBUTI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LABORATORI DEL DIPARTIMENTO DI SCIENZE UMANISTICHE DELL’UNIVERSITÀ DI BARI </w:t>
            </w:r>
          </w:p>
        </w:tc>
        <w:tc>
          <w:tcPr>
            <w:tcW w:w="255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FEBBRAIO/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MARZO 2017</w:t>
            </w:r>
          </w:p>
        </w:tc>
      </w:tr>
      <w:tr w:rsidR="000C7CE5" w:rsidRPr="007E4317" w:rsidTr="001F1594"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APICULTURA 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3 D – 10/12 STUDENTI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D’AMBROSIO CAPURSO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FACOLTÀ DI VETERNARIA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Prof.ssa TANTILLO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LABORATORI DELLA FACOLTÀ DI VETERINARIA</w:t>
            </w:r>
          </w:p>
        </w:tc>
        <w:tc>
          <w:tcPr>
            <w:tcW w:w="255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MARZO  APRILE 2017</w:t>
            </w:r>
          </w:p>
        </w:tc>
      </w:tr>
      <w:tr w:rsidR="000C7CE5" w:rsidRPr="007E4317" w:rsidTr="001F1594">
        <w:tc>
          <w:tcPr>
            <w:tcW w:w="14283" w:type="dxa"/>
            <w:gridSpan w:val="9"/>
            <w:shd w:val="clear" w:color="auto" w:fill="auto"/>
          </w:tcPr>
          <w:p w:rsidR="004F511E" w:rsidRPr="007E4317" w:rsidRDefault="004F511E" w:rsidP="004F51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7CE5" w:rsidRPr="007E4317" w:rsidRDefault="000C7CE5" w:rsidP="004F51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CLASSI QUARTE INDIRIZZO CLASSICO</w:t>
            </w:r>
          </w:p>
        </w:tc>
      </w:tr>
      <w:tr w:rsidR="000C7CE5" w:rsidRPr="007E4317" w:rsidTr="001F1594">
        <w:trPr>
          <w:trHeight w:val="63"/>
        </w:trPr>
        <w:tc>
          <w:tcPr>
            <w:tcW w:w="2235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PROGETTO EGNAZIA: DALLO SCAVO ALLA VALORIZZAZIONE </w:t>
            </w:r>
          </w:p>
        </w:tc>
        <w:tc>
          <w:tcPr>
            <w:tcW w:w="2148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12 STUDENTI  4 A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STUDENTI 4 C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BRUNO</w:t>
            </w:r>
          </w:p>
        </w:tc>
        <w:tc>
          <w:tcPr>
            <w:tcW w:w="2192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ALTAIR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TUTORS: BERLOCO- CAMPESE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PARCO ARCHEOLOGICO DI EGNAZIA 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SETTEMBRE 2016 – 40 ORE</w:t>
            </w:r>
          </w:p>
        </w:tc>
      </w:tr>
      <w:tr w:rsidR="000C7CE5" w:rsidRPr="007E4317" w:rsidTr="001F1594">
        <w:tc>
          <w:tcPr>
            <w:tcW w:w="2235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TERRA NOSTRA </w:t>
            </w:r>
          </w:p>
        </w:tc>
        <w:tc>
          <w:tcPr>
            <w:tcW w:w="2148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A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LATERZA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POLO MUSEALE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TUTOR: ELENA SAPONARO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AREA ARCHEOLOGICA “AGIP”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MUSEO ARCHEOLOGICO DI ALTAMURA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LICEO 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SETTEMBRE 2016/ MARZO 2017 </w:t>
            </w:r>
          </w:p>
        </w:tc>
      </w:tr>
      <w:tr w:rsidR="000C7CE5" w:rsidRPr="007E4317" w:rsidTr="001F1594">
        <w:tc>
          <w:tcPr>
            <w:tcW w:w="2235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AGENZIA EVENTI:ORGANIZZAZIONE RASSEGNA TEATRO CLASSICO</w:t>
            </w:r>
          </w:p>
        </w:tc>
        <w:tc>
          <w:tcPr>
            <w:tcW w:w="2148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4 B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DE MARI</w:t>
            </w:r>
          </w:p>
        </w:tc>
        <w:tc>
          <w:tcPr>
            <w:tcW w:w="2192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ALTAIR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LICEO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TEATRO MERCADANTE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APRILE/MAGGIO 2017</w:t>
            </w:r>
          </w:p>
        </w:tc>
      </w:tr>
      <w:tr w:rsidR="000C7CE5" w:rsidRPr="007E4317" w:rsidTr="001F1594">
        <w:tc>
          <w:tcPr>
            <w:tcW w:w="2235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 CONVENTO E LA CHIESA DI SAN DOMENICO</w:t>
            </w:r>
          </w:p>
        </w:tc>
        <w:tc>
          <w:tcPr>
            <w:tcW w:w="2148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C  + 3C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LATERZA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BRUNO</w:t>
            </w:r>
          </w:p>
        </w:tc>
        <w:tc>
          <w:tcPr>
            <w:tcW w:w="2192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FAI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ALTAIR 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TUTOR: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LICEO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CONVENTO – CHIESA-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ARCHIVIO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FEBBRAIO/MAGGIO</w:t>
            </w:r>
          </w:p>
        </w:tc>
      </w:tr>
      <w:tr w:rsidR="000C7CE5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ARCHIVIO LICEO CAGNAZZI</w:t>
            </w:r>
          </w:p>
        </w:tc>
        <w:tc>
          <w:tcPr>
            <w:tcW w:w="2148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4 D</w:t>
            </w:r>
          </w:p>
        </w:tc>
        <w:tc>
          <w:tcPr>
            <w:tcW w:w="2191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DIVINCENZO</w:t>
            </w:r>
          </w:p>
        </w:tc>
        <w:tc>
          <w:tcPr>
            <w:tcW w:w="2192" w:type="dxa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DABIMUS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TUTOR: NICOLA BARBUTI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ARCHIVIO LICEO</w:t>
            </w:r>
          </w:p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UNIVERSITA’ DI BARI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0C7CE5" w:rsidRPr="007E4317" w:rsidRDefault="000C7CE5" w:rsidP="001F15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eastAsia="Calibri" w:hAnsi="Times New Roman" w:cs="Times New Roman"/>
                <w:sz w:val="20"/>
                <w:szCs w:val="20"/>
              </w:rPr>
              <w:t>FEBBRAIO/MAGGIO 2017</w:t>
            </w:r>
          </w:p>
        </w:tc>
      </w:tr>
      <w:tr w:rsidR="000C7CE5" w:rsidRPr="007E4317" w:rsidTr="00871DFE">
        <w:trPr>
          <w:trHeight w:val="557"/>
        </w:trPr>
        <w:tc>
          <w:tcPr>
            <w:tcW w:w="14283" w:type="dxa"/>
            <w:gridSpan w:val="9"/>
            <w:shd w:val="clear" w:color="auto" w:fill="auto"/>
          </w:tcPr>
          <w:p w:rsidR="004F511E" w:rsidRPr="007E4317" w:rsidRDefault="004F511E" w:rsidP="000C7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CE5" w:rsidRPr="007E4317" w:rsidRDefault="000C7CE5" w:rsidP="000C7C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CLASSI TERZE INDIRIZZO SCIENZE UMANE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/GRUPPO CLASSE</w:t>
            </w: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TUTOR</w:t>
            </w: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ENTE ESTERNO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SEDE ATTIVITA’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ind w:right="4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GIORNI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ALTAMURA TURSTICA PER TUTTI  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3 A s.u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Giordano (RUC)</w:t>
            </w: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ASSOCIAZIONE ALTURISMO</w:t>
            </w: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TUTOR : dott. Francesco Giaconella- dott.ssa Valeria Gentile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LICEO CAGNAZZI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ITINERANTE. Luoghi Culturali e religiosi della città.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Febbraio/Maggio2017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RESIDENZE MUSEALI 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3 B s.u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Cosmo (RUC)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ASSOCIAZIONE SIMBDEALAB</w:t>
            </w: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TUTOR : dott.ri Angela Cicirelli, Ciriaca Coretti, Giuseppe Incampo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LICEO CAGNAZZI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MUSEO ETNOGAFICO DELL’ALTA MURGIA 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Febbraio/Maggio2017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PERCORSI ARTIGIANI 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3 C s.u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Pierno (RUC)</w:t>
            </w: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ASSOCIAZIONE SIMBDEALAB</w:t>
            </w: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TUTOR : dott.ri Angela Cicirelli, Ciriaca Coretti, Giuseppe Incampo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  LICEO CAGNAZZI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MUSEO ETNOGAFICO DELL’ALTA MURGIA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ITINERANTE: Luoghi economici e produttivi della città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Febbraio/Maggio2017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PROTAGONISTI D’IMPRESA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3 A s.e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Squicciarini (RUC)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GIELLE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TUTOR: dott.ssa </w:t>
            </w:r>
            <w:r w:rsidRPr="007E4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Rosanna Galantucci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LICEO CAGNAZZI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AZIENDA GIELLE Zona Industriale Altamura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Febbraio/Maggio 2017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CLASSI QUARTE INDIRIZZO SCIENZE UMANE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ALTAMURA TURSTICA PER TUTTI  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4 A s.u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FORTE</w:t>
            </w: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ASSOCIAZIONE ALTURISMO</w:t>
            </w: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TUTOR : dott. Francesco Giaconella- dott.ssa Valeria Gentile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LICEO CAGNAZZI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ITINERANTE. Luoghi Culturali e religiosi della città.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Febbraio/Maggio2017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OGGETTI DI AFFEZIONE 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4 B s.u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FORNELLI (RUC) 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>ASSOCIAZIONE SIMBDEALAB</w:t>
            </w: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TUTOR : dott.ri Angela Cicirelli, Ciriaca Coretti, Giuseppe Incampo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LICEO CAGNAZZI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MUSEO ETNOGAFICO DELL’ALTA MURGIA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Febbraio/Maggio2017</w:t>
            </w:r>
          </w:p>
        </w:tc>
      </w:tr>
      <w:tr w:rsidR="004F511E" w:rsidRPr="007E4317" w:rsidTr="001F1594">
        <w:trPr>
          <w:trHeight w:val="557"/>
        </w:trPr>
        <w:tc>
          <w:tcPr>
            <w:tcW w:w="2235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ALTROVE : I LUOGHI DELL’ </w:t>
            </w: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INCLUSIONE</w:t>
            </w:r>
          </w:p>
        </w:tc>
        <w:tc>
          <w:tcPr>
            <w:tcW w:w="2148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4 C s.u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TIRELLI</w:t>
            </w:r>
          </w:p>
        </w:tc>
        <w:tc>
          <w:tcPr>
            <w:tcW w:w="2192" w:type="dxa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AUXILIUM COOPERATIVA </w:t>
            </w:r>
            <w:r w:rsidRPr="007E43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SOCIALE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 xml:space="preserve">TUTOR: dott.sse Pasqua Adorante, Filomena Abbadessa 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LICEO CAGNAZZI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CENTRI DIURNI SOCIO RIABILITATIVI ED EDUCATIVI</w:t>
            </w: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11E" w:rsidRPr="007E4317" w:rsidRDefault="004F511E" w:rsidP="004F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17">
              <w:rPr>
                <w:rFonts w:ascii="Times New Roman" w:hAnsi="Times New Roman" w:cs="Times New Roman"/>
                <w:sz w:val="20"/>
                <w:szCs w:val="20"/>
              </w:rPr>
              <w:t>Febbraio/Maggio2017</w:t>
            </w:r>
          </w:p>
        </w:tc>
      </w:tr>
    </w:tbl>
    <w:p w:rsidR="000C7CE5" w:rsidRDefault="000C7CE5">
      <w:pPr>
        <w:tabs>
          <w:tab w:val="left" w:pos="2041"/>
        </w:tabs>
      </w:pPr>
    </w:p>
    <w:p w:rsidR="000C7CE5" w:rsidRDefault="000C7CE5">
      <w:pPr>
        <w:tabs>
          <w:tab w:val="left" w:pos="2041"/>
        </w:tabs>
      </w:pPr>
    </w:p>
    <w:p w:rsidR="000C7CE5" w:rsidRDefault="000C7CE5" w:rsidP="000C7CE5"/>
    <w:p w:rsidR="000C7CE5" w:rsidRDefault="000C7CE5">
      <w:pPr>
        <w:tabs>
          <w:tab w:val="left" w:pos="2041"/>
        </w:tabs>
      </w:pPr>
    </w:p>
    <w:p w:rsidR="000C7CE5" w:rsidRDefault="000C7CE5">
      <w:pPr>
        <w:tabs>
          <w:tab w:val="left" w:pos="2041"/>
        </w:tabs>
      </w:pPr>
    </w:p>
    <w:p w:rsidR="002A5E41" w:rsidRDefault="002A5E41">
      <w:pPr>
        <w:tabs>
          <w:tab w:val="left" w:pos="2041"/>
        </w:tabs>
      </w:pPr>
    </w:p>
    <w:sectPr w:rsidR="002A5E41" w:rsidSect="002A5E41">
      <w:footerReference w:type="default" r:id="rId8"/>
      <w:pgSz w:w="16838" w:h="11906" w:orient="landscape"/>
      <w:pgMar w:top="1134" w:right="1417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08" w:rsidRDefault="00C13E08" w:rsidP="002A5E41">
      <w:pPr>
        <w:spacing w:after="0" w:line="240" w:lineRule="auto"/>
      </w:pPr>
      <w:r>
        <w:separator/>
      </w:r>
    </w:p>
  </w:endnote>
  <w:endnote w:type="continuationSeparator" w:id="1">
    <w:p w:rsidR="00C13E08" w:rsidRDefault="00C13E08" w:rsidP="002A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870139"/>
      <w:docPartObj>
        <w:docPartGallery w:val="Page Numbers (Bottom of Page)"/>
        <w:docPartUnique/>
      </w:docPartObj>
    </w:sdtPr>
    <w:sdtContent>
      <w:p w:rsidR="002A5E41" w:rsidRDefault="002A5E41">
        <w:pPr>
          <w:pStyle w:val="Pidipagina"/>
          <w:jc w:val="right"/>
        </w:pPr>
        <w:r>
          <w:fldChar w:fldCharType="begin"/>
        </w:r>
        <w:r w:rsidR="00C13E08">
          <w:instrText>PAGE</w:instrText>
        </w:r>
        <w:r>
          <w:fldChar w:fldCharType="separate"/>
        </w:r>
        <w:r w:rsidR="007E4317">
          <w:rPr>
            <w:noProof/>
          </w:rPr>
          <w:t>7</w:t>
        </w:r>
        <w:r>
          <w:fldChar w:fldCharType="end"/>
        </w:r>
      </w:p>
    </w:sdtContent>
  </w:sdt>
  <w:p w:rsidR="002A5E41" w:rsidRDefault="002A5E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08" w:rsidRDefault="00C13E08" w:rsidP="002A5E41">
      <w:pPr>
        <w:spacing w:after="0" w:line="240" w:lineRule="auto"/>
      </w:pPr>
      <w:r>
        <w:separator/>
      </w:r>
    </w:p>
  </w:footnote>
  <w:footnote w:type="continuationSeparator" w:id="1">
    <w:p w:rsidR="00C13E08" w:rsidRDefault="00C13E08" w:rsidP="002A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8AC"/>
    <w:multiLevelType w:val="multilevel"/>
    <w:tmpl w:val="D98ED73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55A"/>
    <w:multiLevelType w:val="multilevel"/>
    <w:tmpl w:val="8BEEAC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726469"/>
    <w:multiLevelType w:val="multilevel"/>
    <w:tmpl w:val="CC521E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41"/>
    <w:rsid w:val="000C7CE5"/>
    <w:rsid w:val="002A5E41"/>
    <w:rsid w:val="004630E9"/>
    <w:rsid w:val="004F511E"/>
    <w:rsid w:val="00793D9E"/>
    <w:rsid w:val="007E4317"/>
    <w:rsid w:val="00835517"/>
    <w:rsid w:val="00C13E08"/>
    <w:rsid w:val="00D8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4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8444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8444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8223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2A5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A5E41"/>
    <w:pPr>
      <w:spacing w:after="140" w:line="288" w:lineRule="auto"/>
    </w:pPr>
  </w:style>
  <w:style w:type="paragraph" w:styleId="Elenco">
    <w:name w:val="List"/>
    <w:basedOn w:val="Corpodeltesto"/>
    <w:rsid w:val="002A5E41"/>
    <w:rPr>
      <w:rFonts w:cs="Mangal"/>
    </w:rPr>
  </w:style>
  <w:style w:type="paragraph" w:styleId="Didascalia">
    <w:name w:val="caption"/>
    <w:basedOn w:val="Normale"/>
    <w:rsid w:val="002A5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A5E4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384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444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8444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82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2A5E41"/>
  </w:style>
  <w:style w:type="paragraph" w:customStyle="1" w:styleId="Titolotabella">
    <w:name w:val="Titolo tabella"/>
    <w:basedOn w:val="Contenutotabella"/>
    <w:qFormat/>
    <w:rsid w:val="002A5E41"/>
  </w:style>
  <w:style w:type="table" w:styleId="Grigliatabella">
    <w:name w:val="Table Grid"/>
    <w:basedOn w:val="Tabellanormale"/>
    <w:uiPriority w:val="59"/>
    <w:rsid w:val="003844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619A-444C-44A4-AAC5-043355A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dc:description/>
  <cp:lastModifiedBy> </cp:lastModifiedBy>
  <cp:revision>22</cp:revision>
  <dcterms:created xsi:type="dcterms:W3CDTF">2016-12-20T11:47:00Z</dcterms:created>
  <dcterms:modified xsi:type="dcterms:W3CDTF">2017-01-06T12:59:00Z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